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BA6" w:rsidRDefault="005A3BA6">
      <w:r w:rsidRPr="005A3BA6">
        <w:rPr>
          <w:b/>
          <w:sz w:val="28"/>
          <w:szCs w:val="28"/>
        </w:rPr>
        <w:t xml:space="preserve">R U L E S GOVERNING THE COURT OF INDIAN OFFENSES DEPARTMENT OF THE INTERIOR, </w:t>
      </w:r>
      <w:r w:rsidRPr="005A3BA6">
        <w:rPr>
          <w:b/>
          <w:sz w:val="28"/>
          <w:szCs w:val="28"/>
        </w:rPr>
        <w:br/>
      </w:r>
      <w:r w:rsidRPr="005A3BA6">
        <w:rPr>
          <w:b/>
          <w:sz w:val="28"/>
          <w:szCs w:val="28"/>
        </w:rPr>
        <w:t>OFFICE OF INDIAN AFFAIRS,</w:t>
      </w:r>
      <w:r>
        <w:t xml:space="preserve"> </w:t>
      </w:r>
      <w:r>
        <w:t>(excerpt</w:t>
      </w:r>
      <w:proofErr w:type="gramStart"/>
      <w:r>
        <w:t>)</w:t>
      </w:r>
      <w:proofErr w:type="gramEnd"/>
      <w:r>
        <w:br/>
      </w:r>
      <w:r>
        <w:t>Washington, March 30, 1883.</w:t>
      </w:r>
    </w:p>
    <w:p w:rsidR="005A3BA6" w:rsidRPr="005A3BA6" w:rsidRDefault="005A3BA6">
      <w:pPr>
        <w:rPr>
          <w:sz w:val="20"/>
          <w:szCs w:val="20"/>
        </w:rPr>
      </w:pPr>
      <w:r w:rsidRPr="005A3BA6">
        <w:rPr>
          <w:i/>
        </w:rPr>
        <w:t>Hon. HIRAM PRICE,</w:t>
      </w:r>
      <w:r>
        <w:t xml:space="preserve"> </w:t>
      </w:r>
      <w:r>
        <w:t xml:space="preserve">                                                                                                                                                                            </w:t>
      </w:r>
      <w:r>
        <w:t xml:space="preserve">Commissioner of Indian Affairs. </w:t>
      </w:r>
      <w:r>
        <w:t xml:space="preserve">                                                                                                                                                                  </w:t>
      </w:r>
      <w:r w:rsidRPr="005A3BA6">
        <w:rPr>
          <w:i/>
          <w:sz w:val="20"/>
          <w:szCs w:val="20"/>
        </w:rPr>
        <w:t>In compliance with the suggestions contained in the foregoing letter, the following rules are promulgated for the guidance and direction of the several United States Indian agents, and each agent will see to it that the requirements thereof are strictly enforced, with the view of having the evil practices mentioned by the honorable Secretary ultimately abolished.</w:t>
      </w:r>
      <w:r>
        <w:t xml:space="preserve"> </w:t>
      </w:r>
      <w:r>
        <w:br/>
      </w:r>
      <w:proofErr w:type="gramStart"/>
      <w:r w:rsidRPr="005A3BA6">
        <w:rPr>
          <w:b/>
        </w:rPr>
        <w:t xml:space="preserve">RULES </w:t>
      </w:r>
      <w:r w:rsidR="00246564">
        <w:rPr>
          <w:b/>
        </w:rPr>
        <w:t xml:space="preserve"> (</w:t>
      </w:r>
      <w:proofErr w:type="gramEnd"/>
      <w:r w:rsidR="00246564">
        <w:rPr>
          <w:b/>
        </w:rPr>
        <w:t>a.k.a. “Code of Indian Offenses”)</w:t>
      </w:r>
      <w:r>
        <w:br/>
      </w:r>
      <w:r w:rsidRPr="005A3BA6">
        <w:rPr>
          <w:sz w:val="20"/>
          <w:szCs w:val="20"/>
        </w:rPr>
        <w:t>1st. There shall be established at each Indian agency, except the agency for the five civilized tribes in the Indian Territory, a tribunal, consisting of three Indians, to be known as "the Court of Indian Offenses," and the three members of said court shall each be styled "Judge of the Court of Indian Offenses." The first three officers in rank of the police force at each agency shall serve as judges of said court, when practicable, and when in the opinion of the agent said police officers are fit and competent persons to satisfactor</w:t>
      </w:r>
      <w:r w:rsidRPr="005A3BA6">
        <w:rPr>
          <w:sz w:val="20"/>
          <w:szCs w:val="20"/>
        </w:rPr>
        <w:t>ily perform the duties thereof.</w:t>
      </w:r>
      <w:bookmarkStart w:id="0" w:name="_GoBack"/>
      <w:bookmarkEnd w:id="0"/>
      <w:r w:rsidRPr="005A3BA6">
        <w:rPr>
          <w:sz w:val="20"/>
          <w:szCs w:val="20"/>
        </w:rPr>
        <w:br/>
      </w:r>
      <w:r w:rsidRPr="005A3BA6">
        <w:rPr>
          <w:sz w:val="20"/>
          <w:szCs w:val="20"/>
        </w:rPr>
        <w:br/>
      </w:r>
      <w:r w:rsidRPr="005A3BA6">
        <w:rPr>
          <w:sz w:val="20"/>
          <w:szCs w:val="20"/>
        </w:rPr>
        <w:t xml:space="preserve">3d. The court as above organized shall hear and pass judgment upon all such questions as may be presented to it for consideration by the agent, or by his approval, and shall have original jurisdiction over all "Indian offenses" designated as such in Rules 4, 5, 6, 7, and 8 of these rules. </w:t>
      </w:r>
    </w:p>
    <w:p w:rsidR="005A3BA6" w:rsidRPr="005A3BA6" w:rsidRDefault="005A3BA6">
      <w:pPr>
        <w:rPr>
          <w:sz w:val="20"/>
          <w:szCs w:val="20"/>
        </w:rPr>
      </w:pPr>
      <w:r w:rsidRPr="005A3BA6">
        <w:rPr>
          <w:sz w:val="20"/>
          <w:szCs w:val="20"/>
        </w:rPr>
        <w:t xml:space="preserve">4th. The "sun-dance," the "scalp-dance," the "war-dance," and all other so-called feasts assimilating thereto, shall be considered "Indian offenses," and any Indian found guilty of being a participant in any one or more of these "offenses" shall, for the first offense committed, be punished by withholding from the person or persons so found guilty by the court his or their rations for a period not exceeding ten days; and if found guilty of any subsequent offense under this rule, shall by punished by withholding his or their rations for a period not less than fifteen days, nor more than thirty days, or by incarceration in the agency prison for a period not exceeding thirty days. </w:t>
      </w:r>
    </w:p>
    <w:p w:rsidR="005A3BA6" w:rsidRPr="005A3BA6" w:rsidRDefault="005A3BA6">
      <w:pPr>
        <w:rPr>
          <w:sz w:val="20"/>
          <w:szCs w:val="20"/>
        </w:rPr>
      </w:pPr>
      <w:r w:rsidRPr="005A3BA6">
        <w:rPr>
          <w:sz w:val="20"/>
          <w:szCs w:val="20"/>
        </w:rPr>
        <w:t>5th. Any plural marriage hereafter contracted or entered into by any member of an Indian tribe under the supervision of a United States Indian agent shall be considered an "Indian offense," cognizable by the Court of Indian Offenses; and upon trial and conviction thereof by said court the offender shall pay a fine of not less than twenty dollars, or work at hard labor for a period of twenty days, or both, at the discretion of the court, the proceeds thereof to be devoted to the benefit of the tribe to which the offender may at the time belong; and so long as the Indian shall continue in this unlawful relation he shall forfeit all right to receive ration s from the Government. And whenever it shall be proven to the satisfaction of the court that any member of the tribe fails, without proper cause, to support his wife and children, no rations shall be issued to him until such time as satisfactory assurance is given to the court, approved by the agent, that the offender will provide for his family to the best of his ability.</w:t>
      </w:r>
    </w:p>
    <w:p w:rsidR="005A3BA6" w:rsidRPr="005A3BA6" w:rsidRDefault="005A3BA6">
      <w:pPr>
        <w:rPr>
          <w:sz w:val="20"/>
          <w:szCs w:val="20"/>
        </w:rPr>
      </w:pPr>
      <w:r w:rsidRPr="005A3BA6">
        <w:rPr>
          <w:sz w:val="20"/>
          <w:szCs w:val="20"/>
        </w:rPr>
        <w:t xml:space="preserve"> 6th. The usual practices of so-called "medicine-men" shall be considered "Indian offenses" cognizable by the Court of Indian Offenses, and whenever it shall be proven to the satisfaction of the court that the influence or practice of a so-called "medicine-man" operates as a </w:t>
      </w:r>
      <w:proofErr w:type="spellStart"/>
      <w:r w:rsidRPr="005A3BA6">
        <w:rPr>
          <w:sz w:val="20"/>
          <w:szCs w:val="20"/>
        </w:rPr>
        <w:t>hinderance</w:t>
      </w:r>
      <w:proofErr w:type="spellEnd"/>
      <w:r w:rsidRPr="005A3BA6">
        <w:rPr>
          <w:sz w:val="20"/>
          <w:szCs w:val="20"/>
        </w:rPr>
        <w:t xml:space="preserve"> to the civilization of a tribe, or that said "medicine-man" resorts to any artifice or device to keep the Indians under his influence, or shall adopt any means to prevent the attendance of children at the agency schools, or shall use any of the arts of a conjurer to prevent the Indians from abandoning their heathenish rites and customs, he shall be adjudged guilty of an Indian offense, and upon conviction of any one or more of these specified practices, or, any other, in the opinion of the court, of an equally anti-progressive nature, shall be confined in the agency prison for a term not less than ten days, or until such time as he shall produce evidence satisfactory to the court, and approved by the agent, that he will forever abandon all practices styled Indian offenses under this rule. </w:t>
      </w:r>
    </w:p>
    <w:p w:rsidR="002B25F2" w:rsidRPr="005A3BA6" w:rsidRDefault="005A3BA6">
      <w:pPr>
        <w:rPr>
          <w:sz w:val="20"/>
          <w:szCs w:val="20"/>
        </w:rPr>
      </w:pPr>
      <w:r w:rsidRPr="005A3BA6">
        <w:rPr>
          <w:sz w:val="20"/>
          <w:szCs w:val="20"/>
        </w:rPr>
        <w:t xml:space="preserve">9th. In addition to the offenses herein before enumerated, the Court of Indian Offenses shall also have jurisdiction (subject to the provisions of Rule 3) of misdemeanors committed by Indians belonging to the reservation, and of civil suits where Indians are parties thereto; and any Indian who shall be found intoxicated, or who shall sell, exchange, give, barter, or dispose of any spirituous, vinous, or fermented liquors to any other Indian, or who shall introduce or attempt to introduce, under any pretense whatever, any spirituous, vinous, or fermented liquors on the reservation, shall be punishable by imprisonment for not less than thirty day nor more than ninety days, or by the withholding of Government rations therefrom, at the discretion of the court and approval of the agent. </w:t>
      </w:r>
    </w:p>
    <w:sectPr w:rsidR="002B25F2" w:rsidRPr="005A3BA6" w:rsidSect="005A3B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A6"/>
    <w:rsid w:val="00246564"/>
    <w:rsid w:val="002B25F2"/>
    <w:rsid w:val="005A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76DEF-5A14-4A64-B177-86421211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Kiester, Laurie</dc:creator>
  <cp:keywords/>
  <dc:description/>
  <cp:lastModifiedBy>Kiester, Laurie</cp:lastModifiedBy>
  <cp:revision>3</cp:revision>
  <dcterms:created xsi:type="dcterms:W3CDTF">2016-08-29T21:34:00Z</dcterms:created>
  <dcterms:modified xsi:type="dcterms:W3CDTF">2016-08-29T21:34:00Z</dcterms:modified>
</cp:coreProperties>
</file>