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0F7" w:rsidRPr="00F220F7" w:rsidRDefault="00F220F7" w:rsidP="00F220F7">
      <w:pPr>
        <w:pStyle w:val="Heading1"/>
        <w:rPr>
          <w:rFonts w:ascii="Times New Roman" w:eastAsia="Times New Roman" w:hAnsi="Times New Roman" w:cs="Times New Roman"/>
          <w:b/>
          <w:bCs/>
          <w:color w:val="auto"/>
          <w:kern w:val="36"/>
          <w:sz w:val="48"/>
          <w:szCs w:val="48"/>
          <w:lang w:val="en"/>
        </w:rPr>
      </w:pPr>
      <w:r>
        <w:rPr>
          <w:lang w:val="en"/>
        </w:rPr>
        <w:t xml:space="preserve">Excerpt from </w:t>
      </w:r>
      <w:hyperlink r:id="rId4" w:history="1">
        <w:r w:rsidRPr="00F220F7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28"/>
            <w:szCs w:val="28"/>
            <w:u w:val="single"/>
            <w:lang w:val="en"/>
          </w:rPr>
          <w:t>The lost founding father of America</w:t>
        </w:r>
      </w:hyperlink>
    </w:p>
    <w:p w:rsidR="00F220F7" w:rsidRPr="00F220F7" w:rsidRDefault="00F220F7" w:rsidP="00F220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F220F7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Posted on </w:t>
      </w:r>
      <w:hyperlink r:id="rId5" w:tooltip="11:52 pm" w:history="1">
        <w:r w:rsidRPr="00F220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November 13, 2012</w:t>
        </w:r>
      </w:hyperlink>
      <w:r w:rsidRPr="00F220F7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by </w:t>
      </w:r>
      <w:hyperlink r:id="rId6" w:tooltip="View all posts by Sheikh Nazim" w:history="1">
        <w:r w:rsidRPr="00F220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 xml:space="preserve">Sheikh </w:t>
        </w:r>
        <w:proofErr w:type="spellStart"/>
        <w:r w:rsidRPr="00F220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Nazim</w:t>
        </w:r>
        <w:proofErr w:type="spellEnd"/>
      </w:hyperlink>
      <w:r w:rsidRPr="00F220F7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</w:p>
    <w:p w:rsidR="00F220F7" w:rsidRDefault="00F220F7" w:rsidP="00F220F7">
      <w:pPr>
        <w:pStyle w:val="NormalWeb"/>
        <w:rPr>
          <w:lang w:val="en"/>
        </w:rPr>
      </w:pPr>
      <w:r>
        <w:rPr>
          <w:lang w:val="en"/>
        </w:rPr>
        <w:t xml:space="preserve">Chief </w:t>
      </w:r>
      <w:proofErr w:type="spellStart"/>
      <w:r>
        <w:rPr>
          <w:lang w:val="en"/>
        </w:rPr>
        <w:t>C</w:t>
      </w:r>
      <w:r>
        <w:rPr>
          <w:lang w:val="en"/>
        </w:rPr>
        <w:t>anastaego</w:t>
      </w:r>
      <w:proofErr w:type="spellEnd"/>
      <w:r>
        <w:rPr>
          <w:lang w:val="en"/>
        </w:rPr>
        <w:t xml:space="preserve"> is a real Iroquois leader who had a profound impact on the founding of America. Many people do believe him to be a lost founding father. The storie</w:t>
      </w:r>
      <w:r>
        <w:rPr>
          <w:lang w:val="en"/>
        </w:rPr>
        <w:t>s related about the arrows and F</w:t>
      </w:r>
      <w:r>
        <w:rPr>
          <w:lang w:val="en"/>
        </w:rPr>
        <w:t>ranklin and how it led to the bundle of arrows in the great seal is true. In resolution 331, passed in October of 1988, which acknowledges t</w:t>
      </w:r>
      <w:r>
        <w:rPr>
          <w:lang w:val="en"/>
        </w:rPr>
        <w:t>he influence that the Iroquois C</w:t>
      </w:r>
      <w:r>
        <w:rPr>
          <w:lang w:val="en"/>
        </w:rPr>
        <w:t xml:space="preserve">onstitution had upon the American founding documents, including the </w:t>
      </w:r>
      <w:r w:rsidRPr="00F220F7">
        <w:rPr>
          <w:i/>
          <w:lang w:val="en"/>
        </w:rPr>
        <w:t>Declaration of Independence</w:t>
      </w:r>
      <w:r>
        <w:rPr>
          <w:lang w:val="en"/>
        </w:rPr>
        <w:t>. For example in 1787 John Rutledge of South Carolina read to the members of t</w:t>
      </w:r>
      <w:r>
        <w:rPr>
          <w:lang w:val="en"/>
        </w:rPr>
        <w:t>he Constitution C</w:t>
      </w:r>
      <w:r>
        <w:rPr>
          <w:lang w:val="en"/>
        </w:rPr>
        <w:t>onvention from Iroquois law. Words written</w:t>
      </w:r>
      <w:r>
        <w:rPr>
          <w:lang w:val="en"/>
        </w:rPr>
        <w:t xml:space="preserve"> 250 years before the American C</w:t>
      </w:r>
      <w:r>
        <w:rPr>
          <w:lang w:val="en"/>
        </w:rPr>
        <w:t xml:space="preserve">onstitution. </w:t>
      </w:r>
    </w:p>
    <w:p w:rsidR="00F220F7" w:rsidRDefault="00F220F7" w:rsidP="00F220F7">
      <w:pPr>
        <w:pStyle w:val="NormalWeb"/>
        <w:rPr>
          <w:lang w:val="en"/>
        </w:rPr>
      </w:pPr>
      <w:r>
        <w:rPr>
          <w:lang w:val="en"/>
        </w:rPr>
        <w:t xml:space="preserve">Here are the words he read out: </w:t>
      </w:r>
      <w:r>
        <w:rPr>
          <w:lang w:val="en"/>
        </w:rPr>
        <w:t xml:space="preserve">         </w:t>
      </w:r>
      <w:r>
        <w:rPr>
          <w:lang w:val="en"/>
        </w:rPr>
        <w:br/>
        <w:t>“W</w:t>
      </w:r>
      <w:r>
        <w:rPr>
          <w:lang w:val="en"/>
        </w:rPr>
        <w:t>e, the people, to form a union, to establish peace, equity and order”.</w:t>
      </w:r>
    </w:p>
    <w:p w:rsidR="00F220F7" w:rsidRDefault="00F220F7" w:rsidP="00F220F7">
      <w:pPr>
        <w:pStyle w:val="NormalWeb"/>
        <w:rPr>
          <w:lang w:val="en"/>
        </w:rPr>
      </w:pPr>
      <w:r>
        <w:rPr>
          <w:lang w:val="en"/>
        </w:rPr>
        <w:t xml:space="preserve">- One day Chief </w:t>
      </w:r>
      <w:proofErr w:type="spellStart"/>
      <w:r>
        <w:rPr>
          <w:lang w:val="en"/>
        </w:rPr>
        <w:t>Canastaego</w:t>
      </w:r>
      <w:proofErr w:type="spellEnd"/>
      <w:r>
        <w:rPr>
          <w:lang w:val="en"/>
        </w:rPr>
        <w:t xml:space="preserve"> came to F</w:t>
      </w:r>
      <w:r>
        <w:rPr>
          <w:lang w:val="en"/>
        </w:rPr>
        <w:t>ranklin and by way of demonstration broke a single arrow. After which he got a bundle of 13 arrows and tried to do the same, to break them. But, as the mass amount of arrows was greater. He was</w:t>
      </w:r>
      <w:r>
        <w:rPr>
          <w:lang w:val="en"/>
        </w:rPr>
        <w:t xml:space="preserve"> unable to so. In effect Chief </w:t>
      </w:r>
      <w:proofErr w:type="spellStart"/>
      <w:r>
        <w:rPr>
          <w:lang w:val="en"/>
        </w:rPr>
        <w:t>Canastaego</w:t>
      </w:r>
      <w:proofErr w:type="spellEnd"/>
      <w:r>
        <w:rPr>
          <w:lang w:val="en"/>
        </w:rPr>
        <w:t xml:space="preserve"> was showing F</w:t>
      </w:r>
      <w:r>
        <w:rPr>
          <w:lang w:val="en"/>
        </w:rPr>
        <w:t>ranklin that the 13 colonies of the states will be stronger together and not being apart. That, to win their war against the colonial powers they will have to form a union together. This is why the seal of America has 13 arrows incorporated into the claws of the ea</w:t>
      </w:r>
      <w:bookmarkStart w:id="0" w:name="_GoBack"/>
      <w:bookmarkEnd w:id="0"/>
      <w:r>
        <w:rPr>
          <w:lang w:val="en"/>
        </w:rPr>
        <w:t>gle.</w:t>
      </w:r>
    </w:p>
    <w:p w:rsidR="00EB2202" w:rsidRDefault="00F220F7">
      <w:r>
        <w:rPr>
          <w:noProof/>
        </w:rPr>
        <w:drawing>
          <wp:inline distT="0" distB="0" distL="0" distR="0" wp14:anchorId="37C9EEC9" wp14:editId="4ABA4B18">
            <wp:extent cx="4000500" cy="4095750"/>
            <wp:effectExtent l="0" t="0" r="0" b="0"/>
            <wp:docPr id="1" name="Picture 1" descr="http://www.costumearmour.com/usmma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ostumearmour.com/usmmaseal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409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B22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0F7"/>
    <w:rsid w:val="00EB2202"/>
    <w:rsid w:val="00F22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E3E7B6-8596-4045-B4BA-B2327A8D0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220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220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220F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20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0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6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9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22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38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31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58389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67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0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00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6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85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ybeliefs.co.uk/author/smn216/" TargetMode="External"/><Relationship Id="rId5" Type="http://schemas.openxmlformats.org/officeDocument/2006/relationships/hyperlink" Target="http://mybeliefs.co.uk/2012/11/13/the-lost-founding-father-of-america/" TargetMode="External"/><Relationship Id="rId4" Type="http://schemas.openxmlformats.org/officeDocument/2006/relationships/hyperlink" Target="http://mybeliefs.co.uk/2012/11/13/the-lost-founding-father-of-america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252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Kiester, Laurie</dc:creator>
  <cp:keywords/>
  <dc:description/>
  <cp:lastModifiedBy>Kiester, Laurie</cp:lastModifiedBy>
  <cp:revision>1</cp:revision>
  <cp:lastPrinted>2014-09-12T13:24:00Z</cp:lastPrinted>
  <dcterms:created xsi:type="dcterms:W3CDTF">2014-09-12T13:19:00Z</dcterms:created>
  <dcterms:modified xsi:type="dcterms:W3CDTF">2014-09-12T13:25:00Z</dcterms:modified>
</cp:coreProperties>
</file>